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8BAF" w14:textId="77777777" w:rsidR="00FE45F5" w:rsidRDefault="00FE45F5" w:rsidP="001075D4">
      <w:pPr>
        <w:ind w:right="43"/>
        <w:rPr>
          <w:rFonts w:ascii="Arial" w:hAnsi="Arial" w:cs="Arial"/>
          <w:b/>
          <w:bCs/>
          <w:noProof/>
        </w:rPr>
      </w:pPr>
    </w:p>
    <w:p w14:paraId="2C4E8BB1" w14:textId="77777777" w:rsidR="00FE45F5" w:rsidRDefault="00FE45F5" w:rsidP="001075D4">
      <w:pPr>
        <w:ind w:right="43"/>
        <w:rPr>
          <w:rFonts w:ascii="Arial" w:hAnsi="Arial" w:cs="Arial"/>
          <w:b/>
          <w:bCs/>
          <w:noProof/>
        </w:rPr>
      </w:pPr>
    </w:p>
    <w:p w14:paraId="4A3DED05" w14:textId="77777777" w:rsidR="00FE45F5" w:rsidRDefault="00FE45F5" w:rsidP="001075D4">
      <w:pPr>
        <w:ind w:right="43"/>
        <w:rPr>
          <w:rFonts w:ascii="Arial" w:hAnsi="Arial" w:cs="Arial"/>
          <w:b/>
          <w:bCs/>
          <w:noProof/>
        </w:rPr>
      </w:pPr>
    </w:p>
    <w:p w14:paraId="14AD437B" w14:textId="7F911AEA" w:rsidR="001075D4" w:rsidRPr="00B84930" w:rsidRDefault="005374AA" w:rsidP="001075D4">
      <w:pPr>
        <w:ind w:right="43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Customer P</w:t>
      </w:r>
      <w:r w:rsidR="00B84930" w:rsidRPr="00B84930">
        <w:rPr>
          <w:rFonts w:ascii="Arial" w:hAnsi="Arial" w:cs="Arial"/>
          <w:b/>
          <w:bCs/>
          <w:noProof/>
        </w:rPr>
        <w:t>rivacy Statement</w:t>
      </w:r>
    </w:p>
    <w:p w14:paraId="61ED8B36" w14:textId="71028ECD" w:rsidR="00B84930" w:rsidRPr="00B84930" w:rsidRDefault="00B84930" w:rsidP="001075D4">
      <w:pPr>
        <w:ind w:right="43"/>
        <w:rPr>
          <w:rFonts w:ascii="Arial" w:hAnsi="Arial" w:cs="Arial"/>
          <w:noProof/>
          <w:sz w:val="21"/>
          <w:szCs w:val="21"/>
        </w:rPr>
      </w:pPr>
    </w:p>
    <w:p w14:paraId="0A2D35CD" w14:textId="77777777" w:rsidR="00B84930" w:rsidRPr="00B84930" w:rsidRDefault="00B84930" w:rsidP="001075D4">
      <w:pPr>
        <w:ind w:right="43"/>
        <w:rPr>
          <w:rFonts w:ascii="Arial" w:hAnsi="Arial" w:cs="Arial"/>
          <w:noProof/>
          <w:sz w:val="21"/>
          <w:szCs w:val="21"/>
        </w:rPr>
      </w:pPr>
    </w:p>
    <w:p w14:paraId="6AD4B4AB" w14:textId="5114661C" w:rsidR="00B84930" w:rsidRDefault="00B84930" w:rsidP="00B84930">
      <w:pPr>
        <w:ind w:right="43"/>
        <w:rPr>
          <w:rFonts w:ascii="Arial" w:hAnsi="Arial" w:cs="Arial"/>
          <w:noProof/>
          <w:sz w:val="21"/>
          <w:szCs w:val="21"/>
        </w:rPr>
      </w:pPr>
      <w:r w:rsidRPr="00B84930">
        <w:rPr>
          <w:rFonts w:ascii="Arial" w:hAnsi="Arial" w:cs="Arial"/>
          <w:noProof/>
          <w:sz w:val="21"/>
          <w:szCs w:val="21"/>
        </w:rPr>
        <w:t>We currently collect and process the following information</w:t>
      </w:r>
      <w:r w:rsidR="005374AA">
        <w:rPr>
          <w:rFonts w:ascii="Arial" w:hAnsi="Arial" w:cs="Arial"/>
          <w:noProof/>
          <w:sz w:val="21"/>
          <w:szCs w:val="21"/>
        </w:rPr>
        <w:t xml:space="preserve"> from our customers</w:t>
      </w:r>
      <w:r w:rsidRPr="00B84930">
        <w:rPr>
          <w:rFonts w:ascii="Arial" w:hAnsi="Arial" w:cs="Arial"/>
          <w:noProof/>
          <w:sz w:val="21"/>
          <w:szCs w:val="21"/>
        </w:rPr>
        <w:t>:</w:t>
      </w:r>
    </w:p>
    <w:p w14:paraId="77A6F400" w14:textId="77777777" w:rsidR="00B84930" w:rsidRPr="00B84930" w:rsidRDefault="00B84930" w:rsidP="00B84930">
      <w:pPr>
        <w:ind w:right="43"/>
        <w:rPr>
          <w:rFonts w:ascii="Arial" w:hAnsi="Arial" w:cs="Arial"/>
          <w:noProof/>
          <w:sz w:val="21"/>
          <w:szCs w:val="21"/>
        </w:rPr>
      </w:pPr>
    </w:p>
    <w:p w14:paraId="7D23F2C9" w14:textId="56FB3FF8" w:rsidR="00B84930" w:rsidRPr="00B84930" w:rsidRDefault="00B84930" w:rsidP="00B84930">
      <w:pPr>
        <w:pStyle w:val="ListParagraph"/>
        <w:numPr>
          <w:ilvl w:val="0"/>
          <w:numId w:val="2"/>
        </w:numPr>
        <w:ind w:right="43"/>
        <w:rPr>
          <w:rFonts w:ascii="Arial" w:hAnsi="Arial" w:cs="Arial"/>
          <w:noProof/>
          <w:sz w:val="21"/>
          <w:szCs w:val="21"/>
        </w:rPr>
      </w:pPr>
      <w:r w:rsidRPr="00B84930">
        <w:rPr>
          <w:rFonts w:ascii="Arial" w:hAnsi="Arial" w:cs="Arial"/>
          <w:noProof/>
          <w:sz w:val="21"/>
          <w:szCs w:val="21"/>
        </w:rPr>
        <w:t>Personal names, addresses, email addresses and contact telephone numbers</w:t>
      </w:r>
    </w:p>
    <w:p w14:paraId="016B52D3" w14:textId="77777777" w:rsidR="00B84930" w:rsidRPr="00B84930" w:rsidRDefault="00B84930" w:rsidP="00B84930">
      <w:pPr>
        <w:ind w:right="43"/>
        <w:rPr>
          <w:rFonts w:ascii="Arial" w:hAnsi="Arial" w:cs="Arial"/>
          <w:noProof/>
          <w:sz w:val="21"/>
          <w:szCs w:val="21"/>
        </w:rPr>
      </w:pPr>
    </w:p>
    <w:p w14:paraId="59095A7B" w14:textId="75E333BE" w:rsidR="00B84930" w:rsidRDefault="00B84930" w:rsidP="00B84930">
      <w:pPr>
        <w:ind w:right="43"/>
        <w:rPr>
          <w:rFonts w:ascii="Arial" w:hAnsi="Arial" w:cs="Arial"/>
          <w:noProof/>
          <w:sz w:val="21"/>
          <w:szCs w:val="21"/>
        </w:rPr>
      </w:pPr>
      <w:r w:rsidRPr="00B84930">
        <w:rPr>
          <w:rFonts w:ascii="Arial" w:hAnsi="Arial" w:cs="Arial"/>
          <w:noProof/>
          <w:sz w:val="21"/>
          <w:szCs w:val="21"/>
        </w:rPr>
        <w:t>Most of the personal information we process is provided to us directly by you</w:t>
      </w:r>
      <w:r>
        <w:rPr>
          <w:rFonts w:ascii="Arial" w:hAnsi="Arial" w:cs="Arial"/>
          <w:noProof/>
          <w:sz w:val="21"/>
          <w:szCs w:val="21"/>
        </w:rPr>
        <w:t>, or with your consent by the School or other educational institution attended by children or other peoiple for whom you are responsible,</w:t>
      </w:r>
      <w:r w:rsidRPr="00B84930">
        <w:rPr>
          <w:rFonts w:ascii="Arial" w:hAnsi="Arial" w:cs="Arial"/>
          <w:noProof/>
          <w:sz w:val="21"/>
          <w:szCs w:val="21"/>
        </w:rPr>
        <w:t xml:space="preserve"> for one of the following reasons:</w:t>
      </w:r>
    </w:p>
    <w:p w14:paraId="00A7DF12" w14:textId="43255768" w:rsidR="00B84930" w:rsidRDefault="00B84930" w:rsidP="00B84930">
      <w:pPr>
        <w:ind w:right="43"/>
        <w:rPr>
          <w:rFonts w:ascii="Arial" w:hAnsi="Arial" w:cs="Arial"/>
          <w:noProof/>
          <w:sz w:val="21"/>
          <w:szCs w:val="21"/>
        </w:rPr>
      </w:pPr>
    </w:p>
    <w:p w14:paraId="0A970E85" w14:textId="15072C5D" w:rsidR="00B84930" w:rsidRDefault="00B84930" w:rsidP="00B84930">
      <w:pPr>
        <w:pStyle w:val="ListParagraph"/>
        <w:numPr>
          <w:ilvl w:val="0"/>
          <w:numId w:val="1"/>
        </w:numPr>
        <w:spacing w:after="120"/>
        <w:ind w:left="714" w:right="45" w:hanging="357"/>
        <w:contextualSpacing w:val="0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So that we can dispatch textbooks and other educational materials to your home address;</w:t>
      </w:r>
    </w:p>
    <w:p w14:paraId="4D7F57BD" w14:textId="0BEC4E2C" w:rsidR="00B84930" w:rsidRPr="00B84930" w:rsidRDefault="00B84930" w:rsidP="00B84930">
      <w:pPr>
        <w:pStyle w:val="ListParagraph"/>
        <w:numPr>
          <w:ilvl w:val="0"/>
          <w:numId w:val="1"/>
        </w:numPr>
        <w:spacing w:after="120"/>
        <w:ind w:left="714" w:right="45" w:hanging="357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 xml:space="preserve">For the supply of electronic product. </w:t>
      </w:r>
    </w:p>
    <w:p w14:paraId="605044E9" w14:textId="77777777" w:rsidR="00B84930" w:rsidRDefault="00B84930" w:rsidP="00B84930">
      <w:pPr>
        <w:ind w:right="43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This</w:t>
      </w:r>
      <w:r w:rsidRPr="00B84930">
        <w:rPr>
          <w:rFonts w:ascii="Arial" w:hAnsi="Arial" w:cs="Arial"/>
          <w:noProof/>
          <w:sz w:val="21"/>
          <w:szCs w:val="21"/>
        </w:rPr>
        <w:t xml:space="preserve"> information </w:t>
      </w:r>
      <w:r>
        <w:rPr>
          <w:rFonts w:ascii="Arial" w:hAnsi="Arial" w:cs="Arial"/>
          <w:noProof/>
          <w:sz w:val="21"/>
          <w:szCs w:val="21"/>
        </w:rPr>
        <w:t xml:space="preserve">is shared </w:t>
      </w:r>
      <w:r w:rsidRPr="00B84930">
        <w:rPr>
          <w:rFonts w:ascii="Arial" w:hAnsi="Arial" w:cs="Arial"/>
          <w:noProof/>
          <w:sz w:val="21"/>
          <w:szCs w:val="21"/>
        </w:rPr>
        <w:t>with</w:t>
      </w:r>
      <w:r>
        <w:rPr>
          <w:rFonts w:ascii="Arial" w:hAnsi="Arial" w:cs="Arial"/>
          <w:noProof/>
          <w:sz w:val="21"/>
          <w:szCs w:val="21"/>
        </w:rPr>
        <w:t xml:space="preserve"> no other organisation, and with no individuals outside MIE, MIL and MIC and relevant professional advisers. </w:t>
      </w:r>
    </w:p>
    <w:p w14:paraId="3348F680" w14:textId="77777777" w:rsidR="00B84930" w:rsidRDefault="00B84930" w:rsidP="00B84930">
      <w:pPr>
        <w:ind w:right="43"/>
        <w:rPr>
          <w:rFonts w:ascii="Arial" w:hAnsi="Arial" w:cs="Arial"/>
          <w:noProof/>
          <w:sz w:val="21"/>
          <w:szCs w:val="21"/>
        </w:rPr>
      </w:pPr>
    </w:p>
    <w:p w14:paraId="17480CEB" w14:textId="1125563C" w:rsidR="00B84930" w:rsidRPr="00B84930" w:rsidRDefault="00B84930" w:rsidP="00B84930">
      <w:pPr>
        <w:spacing w:after="120"/>
        <w:ind w:right="45"/>
        <w:rPr>
          <w:rFonts w:ascii="Arial" w:hAnsi="Arial" w:cs="Arial"/>
          <w:noProof/>
          <w:sz w:val="21"/>
          <w:szCs w:val="21"/>
        </w:rPr>
      </w:pPr>
      <w:r w:rsidRPr="00B84930">
        <w:rPr>
          <w:rFonts w:ascii="Arial" w:hAnsi="Arial" w:cs="Arial"/>
          <w:noProof/>
          <w:sz w:val="21"/>
          <w:szCs w:val="21"/>
        </w:rPr>
        <w:t xml:space="preserve">Under the General Data Protection Regulation (GDPR), the lawful bases we rely on for processing this information are: </w:t>
      </w:r>
    </w:p>
    <w:p w14:paraId="42245CBA" w14:textId="5B3D75F8" w:rsidR="00B84930" w:rsidRPr="00B84930" w:rsidRDefault="00B84930" w:rsidP="00FE45F5">
      <w:pPr>
        <w:spacing w:after="120"/>
        <w:ind w:right="45"/>
        <w:rPr>
          <w:rFonts w:ascii="Arial" w:hAnsi="Arial" w:cs="Arial"/>
          <w:noProof/>
          <w:sz w:val="21"/>
          <w:szCs w:val="21"/>
        </w:rPr>
      </w:pPr>
      <w:r w:rsidRPr="00B84930">
        <w:rPr>
          <w:rFonts w:ascii="Arial" w:hAnsi="Arial" w:cs="Arial"/>
          <w:noProof/>
          <w:sz w:val="21"/>
          <w:szCs w:val="21"/>
        </w:rPr>
        <w:t xml:space="preserve">(a) Your consent. You are able to remove your consent at any time. You can do this by contacting </w:t>
      </w:r>
      <w:r>
        <w:rPr>
          <w:rFonts w:ascii="Arial" w:hAnsi="Arial" w:cs="Arial"/>
          <w:noProof/>
          <w:sz w:val="21"/>
          <w:szCs w:val="21"/>
        </w:rPr>
        <w:t>info@malloryinternational.ie</w:t>
      </w:r>
    </w:p>
    <w:p w14:paraId="08061EBF" w14:textId="77777777" w:rsidR="00B84930" w:rsidRPr="00B84930" w:rsidRDefault="00B84930" w:rsidP="00B84930">
      <w:pPr>
        <w:ind w:right="43"/>
        <w:rPr>
          <w:rFonts w:ascii="Arial" w:hAnsi="Arial" w:cs="Arial"/>
          <w:noProof/>
          <w:sz w:val="21"/>
          <w:szCs w:val="21"/>
        </w:rPr>
      </w:pPr>
      <w:r w:rsidRPr="00B84930">
        <w:rPr>
          <w:rFonts w:ascii="Arial" w:hAnsi="Arial" w:cs="Arial"/>
          <w:noProof/>
          <w:sz w:val="21"/>
          <w:szCs w:val="21"/>
        </w:rPr>
        <w:t>(b) We have a contractual obligation.</w:t>
      </w:r>
    </w:p>
    <w:p w14:paraId="3956708A" w14:textId="77777777" w:rsidR="00B84930" w:rsidRPr="00B84930" w:rsidRDefault="00B84930" w:rsidP="00B84930">
      <w:pPr>
        <w:ind w:right="43"/>
        <w:rPr>
          <w:rFonts w:ascii="Arial" w:hAnsi="Arial" w:cs="Arial"/>
          <w:noProof/>
          <w:sz w:val="21"/>
          <w:szCs w:val="21"/>
        </w:rPr>
      </w:pPr>
    </w:p>
    <w:p w14:paraId="69ADFF73" w14:textId="25060176" w:rsidR="00B84930" w:rsidRPr="00B84930" w:rsidRDefault="00B84930" w:rsidP="00FE45F5">
      <w:pPr>
        <w:spacing w:after="120"/>
        <w:ind w:right="45"/>
        <w:rPr>
          <w:rFonts w:ascii="Arial" w:hAnsi="Arial" w:cs="Arial"/>
          <w:noProof/>
          <w:sz w:val="21"/>
          <w:szCs w:val="21"/>
        </w:rPr>
      </w:pPr>
      <w:r w:rsidRPr="00B84930">
        <w:rPr>
          <w:rFonts w:ascii="Arial" w:hAnsi="Arial" w:cs="Arial"/>
          <w:noProof/>
          <w:sz w:val="21"/>
          <w:szCs w:val="21"/>
        </w:rPr>
        <w:t xml:space="preserve">Your information is securely stored </w:t>
      </w:r>
      <w:r w:rsidR="00FE45F5">
        <w:rPr>
          <w:rFonts w:ascii="Arial" w:hAnsi="Arial" w:cs="Arial"/>
          <w:noProof/>
          <w:sz w:val="21"/>
          <w:szCs w:val="21"/>
        </w:rPr>
        <w:t>in restricted folders on our main data server.</w:t>
      </w:r>
      <w:r w:rsidRPr="00B84930">
        <w:rPr>
          <w:rFonts w:ascii="Arial" w:hAnsi="Arial" w:cs="Arial"/>
          <w:noProof/>
          <w:sz w:val="21"/>
          <w:szCs w:val="21"/>
        </w:rPr>
        <w:t xml:space="preserve"> </w:t>
      </w:r>
    </w:p>
    <w:p w14:paraId="532DDAA2" w14:textId="7362048E" w:rsidR="00B84930" w:rsidRPr="00B84930" w:rsidRDefault="00B84930" w:rsidP="00B84930">
      <w:pPr>
        <w:ind w:right="43"/>
        <w:rPr>
          <w:rFonts w:ascii="Arial" w:hAnsi="Arial" w:cs="Arial"/>
          <w:noProof/>
          <w:sz w:val="21"/>
          <w:szCs w:val="21"/>
        </w:rPr>
      </w:pPr>
      <w:r w:rsidRPr="00B84930">
        <w:rPr>
          <w:rFonts w:ascii="Arial" w:hAnsi="Arial" w:cs="Arial"/>
          <w:noProof/>
          <w:sz w:val="21"/>
          <w:szCs w:val="21"/>
        </w:rPr>
        <w:t xml:space="preserve">We keep </w:t>
      </w:r>
      <w:r w:rsidR="00FE45F5">
        <w:rPr>
          <w:rFonts w:ascii="Arial" w:hAnsi="Arial" w:cs="Arial"/>
          <w:noProof/>
          <w:sz w:val="21"/>
          <w:szCs w:val="21"/>
        </w:rPr>
        <w:t>the information as specified above</w:t>
      </w:r>
      <w:r w:rsidRPr="00B84930">
        <w:rPr>
          <w:rFonts w:ascii="Arial" w:hAnsi="Arial" w:cs="Arial"/>
          <w:noProof/>
          <w:sz w:val="21"/>
          <w:szCs w:val="21"/>
        </w:rPr>
        <w:t xml:space="preserve"> for </w:t>
      </w:r>
      <w:r w:rsidR="00FE45F5">
        <w:rPr>
          <w:rFonts w:ascii="Arial" w:hAnsi="Arial" w:cs="Arial"/>
          <w:noProof/>
          <w:sz w:val="21"/>
          <w:szCs w:val="21"/>
        </w:rPr>
        <w:t>a year, except where it is included in a document (an invoice for example) which we are required by law to keep for longer</w:t>
      </w:r>
      <w:r w:rsidRPr="00B84930">
        <w:rPr>
          <w:rFonts w:ascii="Arial" w:hAnsi="Arial" w:cs="Arial"/>
          <w:noProof/>
          <w:sz w:val="21"/>
          <w:szCs w:val="21"/>
        </w:rPr>
        <w:t xml:space="preserve">. We will then dispose your information by </w:t>
      </w:r>
      <w:r w:rsidR="00FE45F5">
        <w:rPr>
          <w:rFonts w:ascii="Arial" w:hAnsi="Arial" w:cs="Arial"/>
          <w:noProof/>
          <w:sz w:val="21"/>
          <w:szCs w:val="21"/>
        </w:rPr>
        <w:t xml:space="preserve">deleting the records. </w:t>
      </w:r>
    </w:p>
    <w:p w14:paraId="21295C5C" w14:textId="77777777" w:rsidR="00B84930" w:rsidRPr="00B84930" w:rsidRDefault="00B84930" w:rsidP="00B84930">
      <w:pPr>
        <w:ind w:right="43"/>
        <w:rPr>
          <w:rFonts w:ascii="Arial" w:hAnsi="Arial" w:cs="Arial"/>
          <w:noProof/>
          <w:sz w:val="21"/>
          <w:szCs w:val="21"/>
        </w:rPr>
      </w:pPr>
    </w:p>
    <w:p w14:paraId="6D110633" w14:textId="77777777" w:rsidR="006F6640" w:rsidRPr="006F6640" w:rsidRDefault="006F6640" w:rsidP="006F6640">
      <w:pPr>
        <w:spacing w:after="120"/>
        <w:ind w:right="45"/>
        <w:rPr>
          <w:rFonts w:ascii="Arial" w:hAnsi="Arial" w:cs="Arial"/>
          <w:b/>
          <w:bCs/>
          <w:noProof/>
          <w:sz w:val="21"/>
          <w:szCs w:val="21"/>
        </w:rPr>
      </w:pPr>
      <w:r w:rsidRPr="006F6640">
        <w:rPr>
          <w:rFonts w:ascii="Arial" w:hAnsi="Arial" w:cs="Arial"/>
          <w:b/>
          <w:bCs/>
          <w:noProof/>
          <w:sz w:val="21"/>
          <w:szCs w:val="21"/>
        </w:rPr>
        <w:t>Your data protection rights</w:t>
      </w:r>
    </w:p>
    <w:p w14:paraId="4127D521" w14:textId="77777777" w:rsidR="006F6640" w:rsidRPr="006F6640" w:rsidRDefault="006F6640" w:rsidP="006F6640">
      <w:pPr>
        <w:spacing w:after="120"/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>Under data protection law, you have rights including:</w:t>
      </w:r>
    </w:p>
    <w:p w14:paraId="30281D8B" w14:textId="77777777" w:rsidR="006F6640" w:rsidRPr="006F6640" w:rsidRDefault="006F6640" w:rsidP="006F6640">
      <w:pPr>
        <w:spacing w:after="120"/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 xml:space="preserve">Your right of access - You have the right to ask us for copies of your personal information. </w:t>
      </w:r>
    </w:p>
    <w:p w14:paraId="0E022D13" w14:textId="77777777" w:rsidR="006F6640" w:rsidRPr="006F6640" w:rsidRDefault="006F6640" w:rsidP="006F6640">
      <w:pPr>
        <w:spacing w:after="120"/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 xml:space="preserve">Your right to rectification - You have the right to ask us to rectify personal information you think is inaccurate. You also have the right to ask us to complete information you think is incomplete. </w:t>
      </w:r>
    </w:p>
    <w:p w14:paraId="0487E1A3" w14:textId="77777777" w:rsidR="006F6640" w:rsidRPr="006F6640" w:rsidRDefault="006F6640" w:rsidP="006F6640">
      <w:pPr>
        <w:spacing w:after="120"/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 xml:space="preserve">Your right to erasure - You have the right to ask us to erase your personal information in certain circumstances. </w:t>
      </w:r>
    </w:p>
    <w:p w14:paraId="6BE7D260" w14:textId="77777777" w:rsidR="006F6640" w:rsidRPr="006F6640" w:rsidRDefault="006F6640" w:rsidP="006F6640">
      <w:pPr>
        <w:spacing w:after="120"/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 xml:space="preserve">Your right to restriction of processing - You have the right to ask us to restrict the processing of your personal information in certain circumstances. </w:t>
      </w:r>
    </w:p>
    <w:p w14:paraId="377E9480" w14:textId="77777777" w:rsidR="006F6640" w:rsidRPr="006F6640" w:rsidRDefault="006F6640" w:rsidP="006F6640">
      <w:pPr>
        <w:spacing w:after="120"/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>Your right to object to processing - You have the the right to object to the processing of your personal information in certain circumstances.</w:t>
      </w:r>
    </w:p>
    <w:p w14:paraId="0E13D46F" w14:textId="77777777" w:rsidR="006F6640" w:rsidRPr="006F6640" w:rsidRDefault="006F6640" w:rsidP="006F6640">
      <w:pPr>
        <w:spacing w:after="120"/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>Your right to data portability - You have the right to ask that we transfer the personal information you gave us to another organisation, or to you, in certain circumstances.</w:t>
      </w:r>
    </w:p>
    <w:p w14:paraId="29C96950" w14:textId="77777777" w:rsidR="006F6640" w:rsidRPr="006F6640" w:rsidRDefault="006F6640" w:rsidP="006F6640">
      <w:pPr>
        <w:spacing w:after="120"/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>You are not required to pay any charge for exercising your rights. If you make a request, we have one month to respond to you.</w:t>
      </w:r>
    </w:p>
    <w:p w14:paraId="1031FDE9" w14:textId="2AB418CC" w:rsidR="00B84930" w:rsidRDefault="006F6640" w:rsidP="006F6640">
      <w:pPr>
        <w:spacing w:after="120"/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 xml:space="preserve">Please contact us at </w:t>
      </w:r>
      <w:r>
        <w:rPr>
          <w:rFonts w:ascii="Arial" w:hAnsi="Arial" w:cs="Arial"/>
          <w:noProof/>
          <w:sz w:val="21"/>
          <w:szCs w:val="21"/>
        </w:rPr>
        <w:t>info”malloryinternational.ie</w:t>
      </w:r>
      <w:r w:rsidRPr="006F6640">
        <w:rPr>
          <w:rFonts w:ascii="Arial" w:hAnsi="Arial" w:cs="Arial"/>
          <w:noProof/>
          <w:sz w:val="21"/>
          <w:szCs w:val="21"/>
        </w:rPr>
        <w:t xml:space="preserve"> if you wish to make a request.</w:t>
      </w:r>
      <w:r w:rsidR="00B84930" w:rsidRPr="00B84930">
        <w:rPr>
          <w:rFonts w:ascii="Arial" w:hAnsi="Arial" w:cs="Arial"/>
          <w:noProof/>
          <w:sz w:val="21"/>
          <w:szCs w:val="21"/>
        </w:rPr>
        <w:t> </w:t>
      </w:r>
    </w:p>
    <w:p w14:paraId="6A7B829F" w14:textId="77777777" w:rsidR="006F6640" w:rsidRPr="006F6640" w:rsidRDefault="006F6640" w:rsidP="006F6640">
      <w:pPr>
        <w:spacing w:after="120"/>
        <w:ind w:right="45"/>
        <w:rPr>
          <w:rFonts w:ascii="Arial" w:hAnsi="Arial" w:cs="Arial"/>
          <w:b/>
          <w:bCs/>
          <w:noProof/>
          <w:sz w:val="21"/>
          <w:szCs w:val="21"/>
        </w:rPr>
      </w:pPr>
      <w:r w:rsidRPr="006F6640">
        <w:rPr>
          <w:rFonts w:ascii="Arial" w:hAnsi="Arial" w:cs="Arial"/>
          <w:b/>
          <w:bCs/>
          <w:noProof/>
          <w:sz w:val="21"/>
          <w:szCs w:val="21"/>
        </w:rPr>
        <w:t>How to complain</w:t>
      </w:r>
    </w:p>
    <w:p w14:paraId="1F4EF7CA" w14:textId="7E1A109D" w:rsidR="006F6640" w:rsidRPr="006F6640" w:rsidRDefault="006F6640" w:rsidP="006F6640">
      <w:pPr>
        <w:spacing w:after="120"/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 xml:space="preserve">If you have any concerns about our use of your personal information, you can make a complaint to us at </w:t>
      </w:r>
      <w:r>
        <w:rPr>
          <w:rFonts w:ascii="Arial" w:hAnsi="Arial" w:cs="Arial"/>
          <w:noProof/>
          <w:sz w:val="21"/>
          <w:szCs w:val="21"/>
        </w:rPr>
        <w:t>info@malloryinternational.ie</w:t>
      </w:r>
      <w:r w:rsidRPr="006F6640">
        <w:rPr>
          <w:rFonts w:ascii="Arial" w:hAnsi="Arial" w:cs="Arial"/>
          <w:noProof/>
          <w:sz w:val="21"/>
          <w:szCs w:val="21"/>
        </w:rPr>
        <w:t>.</w:t>
      </w:r>
    </w:p>
    <w:p w14:paraId="3384B4AF" w14:textId="48E11343" w:rsidR="006F6640" w:rsidRPr="006F6640" w:rsidRDefault="006F6640" w:rsidP="006F6640">
      <w:pPr>
        <w:spacing w:after="120"/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 xml:space="preserve">You can also complain to the </w:t>
      </w:r>
      <w:r>
        <w:rPr>
          <w:rFonts w:ascii="Arial" w:hAnsi="Arial" w:cs="Arial"/>
          <w:noProof/>
          <w:sz w:val="21"/>
          <w:szCs w:val="21"/>
        </w:rPr>
        <w:t xml:space="preserve">information commissioners in either ireland or the UK </w:t>
      </w:r>
      <w:r w:rsidRPr="006F6640">
        <w:rPr>
          <w:rFonts w:ascii="Arial" w:hAnsi="Arial" w:cs="Arial"/>
          <w:noProof/>
          <w:sz w:val="21"/>
          <w:szCs w:val="21"/>
        </w:rPr>
        <w:t>if you are unhappy with how we have used your data.</w:t>
      </w:r>
    </w:p>
    <w:p w14:paraId="7BF9BD67" w14:textId="77777777" w:rsidR="006F6640" w:rsidRPr="006F6640" w:rsidRDefault="006F6640" w:rsidP="006F6640">
      <w:pPr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>Information Commissioner’s Office</w:t>
      </w:r>
    </w:p>
    <w:p w14:paraId="36E41121" w14:textId="77777777" w:rsidR="006F6640" w:rsidRPr="006F6640" w:rsidRDefault="006F6640" w:rsidP="006F6640">
      <w:pPr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>Wycliffe House</w:t>
      </w:r>
    </w:p>
    <w:p w14:paraId="3B3BC785" w14:textId="345AD9B0" w:rsidR="006F6640" w:rsidRPr="006F6640" w:rsidRDefault="006F6640" w:rsidP="006F6640">
      <w:pPr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>Water Lane</w:t>
      </w:r>
      <w:r>
        <w:rPr>
          <w:rFonts w:ascii="Arial" w:hAnsi="Arial" w:cs="Arial"/>
          <w:noProof/>
          <w:sz w:val="21"/>
          <w:szCs w:val="21"/>
        </w:rPr>
        <w:t xml:space="preserve">, </w:t>
      </w:r>
      <w:r w:rsidRPr="006F6640">
        <w:rPr>
          <w:rFonts w:ascii="Arial" w:hAnsi="Arial" w:cs="Arial"/>
          <w:noProof/>
          <w:sz w:val="21"/>
          <w:szCs w:val="21"/>
        </w:rPr>
        <w:t>Wilmslow</w:t>
      </w:r>
    </w:p>
    <w:p w14:paraId="6E4C90CF" w14:textId="5E7844D4" w:rsidR="006F6640" w:rsidRPr="006F6640" w:rsidRDefault="006F6640" w:rsidP="006F6640">
      <w:pPr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>Cheshire</w:t>
      </w:r>
      <w:r>
        <w:rPr>
          <w:rFonts w:ascii="Arial" w:hAnsi="Arial" w:cs="Arial"/>
          <w:noProof/>
          <w:sz w:val="21"/>
          <w:szCs w:val="21"/>
        </w:rPr>
        <w:t xml:space="preserve"> </w:t>
      </w:r>
      <w:r w:rsidRPr="006F6640">
        <w:rPr>
          <w:rFonts w:ascii="Arial" w:hAnsi="Arial" w:cs="Arial"/>
          <w:noProof/>
          <w:sz w:val="21"/>
          <w:szCs w:val="21"/>
        </w:rPr>
        <w:t>SK9 5AF</w:t>
      </w:r>
    </w:p>
    <w:p w14:paraId="5A28023B" w14:textId="6CDD98E3" w:rsidR="006F6640" w:rsidRDefault="006F6640" w:rsidP="006F6640">
      <w:pPr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 xml:space="preserve">Helpline number: </w:t>
      </w:r>
      <w:r>
        <w:rPr>
          <w:rFonts w:ascii="Arial" w:hAnsi="Arial" w:cs="Arial"/>
          <w:noProof/>
          <w:sz w:val="21"/>
          <w:szCs w:val="21"/>
        </w:rPr>
        <w:t xml:space="preserve">+44 </w:t>
      </w:r>
      <w:r w:rsidRPr="006F6640">
        <w:rPr>
          <w:rFonts w:ascii="Arial" w:hAnsi="Arial" w:cs="Arial"/>
          <w:noProof/>
          <w:sz w:val="21"/>
          <w:szCs w:val="21"/>
        </w:rPr>
        <w:t>303 123 1113</w:t>
      </w:r>
    </w:p>
    <w:p w14:paraId="694EE8A2" w14:textId="133F8145" w:rsidR="006F6640" w:rsidRDefault="006F6640" w:rsidP="006F6640">
      <w:pPr>
        <w:ind w:right="45"/>
        <w:rPr>
          <w:rFonts w:ascii="Arial" w:hAnsi="Arial" w:cs="Arial"/>
          <w:noProof/>
          <w:sz w:val="21"/>
          <w:szCs w:val="21"/>
        </w:rPr>
      </w:pPr>
    </w:p>
    <w:p w14:paraId="064EF58F" w14:textId="3D4D4774" w:rsidR="006F6640" w:rsidRDefault="006F6640" w:rsidP="006F6640">
      <w:pPr>
        <w:ind w:right="45"/>
        <w:rPr>
          <w:rFonts w:ascii="Arial" w:hAnsi="Arial" w:cs="Arial"/>
          <w:sz w:val="21"/>
          <w:szCs w:val="21"/>
        </w:rPr>
      </w:pPr>
      <w:r w:rsidRPr="006F6640">
        <w:rPr>
          <w:rFonts w:ascii="Arial" w:hAnsi="Arial" w:cs="Arial"/>
          <w:sz w:val="21"/>
          <w:szCs w:val="21"/>
        </w:rPr>
        <w:t>Office of the Information Commissioner</w:t>
      </w:r>
      <w:r w:rsidRPr="006F6640">
        <w:rPr>
          <w:rFonts w:ascii="Arial" w:hAnsi="Arial" w:cs="Arial"/>
          <w:sz w:val="21"/>
          <w:szCs w:val="21"/>
        </w:rPr>
        <w:br/>
        <w:t>6 Earlsfort Terrace, Dublin 2, D02 W773.</w:t>
      </w:r>
    </w:p>
    <w:p w14:paraId="418E1041" w14:textId="77777777" w:rsidR="006F6640" w:rsidRPr="006F6640" w:rsidRDefault="006F6640" w:rsidP="006F6640">
      <w:pPr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>Phone: +353-1-639 5689</w:t>
      </w:r>
    </w:p>
    <w:p w14:paraId="58BB051B" w14:textId="021277CB" w:rsidR="006F6640" w:rsidRPr="006F6640" w:rsidRDefault="006F6640" w:rsidP="006F6640">
      <w:pPr>
        <w:ind w:right="45"/>
        <w:rPr>
          <w:rFonts w:ascii="Arial" w:hAnsi="Arial" w:cs="Arial"/>
          <w:noProof/>
          <w:sz w:val="21"/>
          <w:szCs w:val="21"/>
        </w:rPr>
      </w:pPr>
      <w:r w:rsidRPr="006F6640">
        <w:rPr>
          <w:rFonts w:ascii="Arial" w:hAnsi="Arial" w:cs="Arial"/>
          <w:noProof/>
          <w:sz w:val="21"/>
          <w:szCs w:val="21"/>
        </w:rPr>
        <w:t>Email: info@oic.ie</w:t>
      </w:r>
    </w:p>
    <w:sectPr w:rsidR="006F6640" w:rsidRPr="006F6640" w:rsidSect="00763C7D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2943" w:right="1695" w:bottom="1440" w:left="179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9AAA" w14:textId="77777777" w:rsidR="000F0037" w:rsidRDefault="000F0037" w:rsidP="00352DC3">
      <w:r>
        <w:separator/>
      </w:r>
    </w:p>
  </w:endnote>
  <w:endnote w:type="continuationSeparator" w:id="0">
    <w:p w14:paraId="524332B6" w14:textId="77777777" w:rsidR="000F0037" w:rsidRDefault="000F0037" w:rsidP="0035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Stone San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82E2" w14:textId="77777777" w:rsidR="00534E4B" w:rsidRPr="00A814E4" w:rsidRDefault="00534E4B" w:rsidP="00352DC3">
    <w:pPr>
      <w:pStyle w:val="Footer"/>
      <w:jc w:val="center"/>
      <w:rPr>
        <w:rFonts w:ascii="2Stone Sans" w:hAnsi="2Stone Sans"/>
        <w:sz w:val="22"/>
        <w:szCs w:val="22"/>
      </w:rPr>
    </w:pPr>
    <w:r w:rsidRPr="00A814E4">
      <w:rPr>
        <w:rStyle w:val="PageNumber"/>
        <w:rFonts w:ascii="2Stone Sans" w:hAnsi="2Stone Sans"/>
        <w:sz w:val="22"/>
        <w:szCs w:val="22"/>
      </w:rPr>
      <w:fldChar w:fldCharType="begin"/>
    </w:r>
    <w:r w:rsidRPr="00A814E4">
      <w:rPr>
        <w:rStyle w:val="PageNumber"/>
        <w:rFonts w:ascii="2Stone Sans" w:hAnsi="2Stone Sans"/>
        <w:sz w:val="22"/>
        <w:szCs w:val="22"/>
      </w:rPr>
      <w:instrText xml:space="preserve"> PAGE </w:instrText>
    </w:r>
    <w:r w:rsidRPr="00A814E4">
      <w:rPr>
        <w:rStyle w:val="PageNumber"/>
        <w:rFonts w:ascii="2Stone Sans" w:hAnsi="2Stone Sans"/>
        <w:sz w:val="22"/>
        <w:szCs w:val="22"/>
      </w:rPr>
      <w:fldChar w:fldCharType="separate"/>
    </w:r>
    <w:r w:rsidR="001075D4">
      <w:rPr>
        <w:rStyle w:val="PageNumber"/>
        <w:rFonts w:ascii="2Stone Sans" w:hAnsi="2Stone Sans"/>
        <w:noProof/>
        <w:sz w:val="22"/>
        <w:szCs w:val="22"/>
      </w:rPr>
      <w:t>2</w:t>
    </w:r>
    <w:r w:rsidRPr="00A814E4">
      <w:rPr>
        <w:rStyle w:val="PageNumber"/>
        <w:rFonts w:ascii="2Stone Sans" w:hAnsi="2Stone Sans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7ADF" w14:textId="77777777" w:rsidR="00534E4B" w:rsidRPr="006C11E2" w:rsidRDefault="00534E4B" w:rsidP="006C11E2">
    <w:pPr>
      <w:pStyle w:val="Footer"/>
      <w:ind w:hanging="851"/>
      <w:rPr>
        <w:rFonts w:ascii="2Stone Sans" w:hAnsi="2Stone Sans"/>
        <w:color w:val="808080" w:themeColor="background1" w:themeShade="80"/>
        <w:sz w:val="16"/>
        <w:szCs w:val="16"/>
      </w:rPr>
    </w:pPr>
    <w:r>
      <w:rPr>
        <w:rFonts w:ascii="2Stone Sans" w:hAnsi="2Stone Sans"/>
        <w:noProof/>
        <w:color w:val="808080" w:themeColor="background1" w:themeShade="80"/>
        <w:sz w:val="16"/>
        <w:szCs w:val="16"/>
        <w:lang w:val="en-US"/>
      </w:rPr>
      <w:drawing>
        <wp:anchor distT="0" distB="0" distL="114300" distR="114300" simplePos="0" relativeHeight="251668480" behindDoc="0" locked="0" layoutInCell="1" allowOverlap="1" wp14:anchorId="719BCC59" wp14:editId="00FB5431">
          <wp:simplePos x="0" y="0"/>
          <wp:positionH relativeFrom="column">
            <wp:posOffset>-386080</wp:posOffset>
          </wp:positionH>
          <wp:positionV relativeFrom="paragraph">
            <wp:posOffset>-356571</wp:posOffset>
          </wp:positionV>
          <wp:extent cx="6112800" cy="38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lexmurray:Desktop:Publishing Files:Mallory:Print:Stationary:Letterhead-bottom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2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115D" w14:textId="77777777" w:rsidR="000F0037" w:rsidRDefault="000F0037" w:rsidP="00352DC3">
      <w:r>
        <w:separator/>
      </w:r>
    </w:p>
  </w:footnote>
  <w:footnote w:type="continuationSeparator" w:id="0">
    <w:p w14:paraId="184CE34B" w14:textId="77777777" w:rsidR="000F0037" w:rsidRDefault="000F0037" w:rsidP="0035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D04E" w14:textId="77777777" w:rsidR="00534E4B" w:rsidRDefault="00534E4B">
    <w:pPr>
      <w:pStyle w:val="Header"/>
    </w:pPr>
  </w:p>
  <w:p w14:paraId="58F823FD" w14:textId="77777777" w:rsidR="00534E4B" w:rsidRDefault="008F3EC8" w:rsidP="00A814E4">
    <w:pPr>
      <w:pStyle w:val="Header"/>
      <w:tabs>
        <w:tab w:val="clear" w:pos="8640"/>
        <w:tab w:val="right" w:pos="8505"/>
      </w:tabs>
    </w:pPr>
    <w:r w:rsidRPr="006C11E2">
      <w:rPr>
        <w:rFonts w:ascii="2Stone Sans" w:hAnsi="2Stone Sans"/>
        <w:noProof/>
        <w:lang w:val="en-US"/>
      </w:rPr>
      <w:drawing>
        <wp:anchor distT="0" distB="0" distL="114300" distR="114300" simplePos="0" relativeHeight="251666432" behindDoc="0" locked="0" layoutInCell="1" allowOverlap="1" wp14:anchorId="0EF67715" wp14:editId="204309D7">
          <wp:simplePos x="0" y="0"/>
          <wp:positionH relativeFrom="margin">
            <wp:posOffset>1706245</wp:posOffset>
          </wp:positionH>
          <wp:positionV relativeFrom="margin">
            <wp:posOffset>-1492250</wp:posOffset>
          </wp:positionV>
          <wp:extent cx="1867535" cy="914400"/>
          <wp:effectExtent l="0" t="0" r="1206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lexmurray:Desktop:Publishing Files:Mallory:Print:Stationary:Mallory Logo:Mallory-Logo-MASTE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FDC7" w14:textId="77777777" w:rsidR="00534E4B" w:rsidRPr="006C11E2" w:rsidRDefault="00534E4B" w:rsidP="006C11E2">
    <w:pPr>
      <w:pStyle w:val="Header"/>
      <w:jc w:val="right"/>
      <w:rPr>
        <w:rFonts w:ascii="2Stone Sans" w:hAnsi="2Stone Sans"/>
        <w:color w:val="943634" w:themeColor="accent2" w:themeShade="BF"/>
      </w:rPr>
    </w:pPr>
    <w:r>
      <w:rPr>
        <w:rFonts w:ascii="2Stone Sans" w:hAnsi="2Stone Sans"/>
        <w:noProof/>
        <w:color w:val="943634" w:themeColor="accent2" w:themeShade="BF"/>
        <w:lang w:val="en-US"/>
      </w:rPr>
      <w:drawing>
        <wp:anchor distT="0" distB="0" distL="114300" distR="114300" simplePos="0" relativeHeight="251667456" behindDoc="1" locked="0" layoutInCell="1" allowOverlap="1" wp14:anchorId="46DD5333" wp14:editId="33CD9A0E">
          <wp:simplePos x="0" y="0"/>
          <wp:positionH relativeFrom="margin">
            <wp:posOffset>-384810</wp:posOffset>
          </wp:positionH>
          <wp:positionV relativeFrom="margin">
            <wp:posOffset>-1414780</wp:posOffset>
          </wp:positionV>
          <wp:extent cx="6109200" cy="121680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lexmurray:Desktop:Publishing Files:Mallory:Print:Stationary:Letterhead-top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9200" cy="12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418E9"/>
    <w:multiLevelType w:val="hybridMultilevel"/>
    <w:tmpl w:val="A81C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136B0"/>
    <w:multiLevelType w:val="hybridMultilevel"/>
    <w:tmpl w:val="923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30"/>
    <w:rsid w:val="000F0037"/>
    <w:rsid w:val="001075D4"/>
    <w:rsid w:val="0032153B"/>
    <w:rsid w:val="0032613A"/>
    <w:rsid w:val="00352DC3"/>
    <w:rsid w:val="0043225B"/>
    <w:rsid w:val="00524FBB"/>
    <w:rsid w:val="00534E4B"/>
    <w:rsid w:val="005374AA"/>
    <w:rsid w:val="00641810"/>
    <w:rsid w:val="006C11E2"/>
    <w:rsid w:val="006F6640"/>
    <w:rsid w:val="00724649"/>
    <w:rsid w:val="00763C7D"/>
    <w:rsid w:val="00862FDA"/>
    <w:rsid w:val="008D2C35"/>
    <w:rsid w:val="008F007B"/>
    <w:rsid w:val="008F3EC8"/>
    <w:rsid w:val="00932ED3"/>
    <w:rsid w:val="00A72D01"/>
    <w:rsid w:val="00A814E4"/>
    <w:rsid w:val="00AF7FDD"/>
    <w:rsid w:val="00B376B1"/>
    <w:rsid w:val="00B84930"/>
    <w:rsid w:val="00DA115C"/>
    <w:rsid w:val="00E00C40"/>
    <w:rsid w:val="00E51895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A7D976"/>
  <w14:defaultImageDpi w14:val="300"/>
  <w15:docId w15:val="{92044A23-F300-45DE-83FA-C4AA9453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2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D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DC3"/>
  </w:style>
  <w:style w:type="paragraph" w:styleId="Footer">
    <w:name w:val="footer"/>
    <w:basedOn w:val="Normal"/>
    <w:link w:val="FooterChar"/>
    <w:uiPriority w:val="99"/>
    <w:unhideWhenUsed/>
    <w:rsid w:val="00352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DC3"/>
  </w:style>
  <w:style w:type="character" w:styleId="PageNumber">
    <w:name w:val="page number"/>
    <w:basedOn w:val="DefaultParagraphFont"/>
    <w:uiPriority w:val="99"/>
    <w:semiHidden/>
    <w:unhideWhenUsed/>
    <w:rsid w:val="00352DC3"/>
  </w:style>
  <w:style w:type="paragraph" w:styleId="BalloonText">
    <w:name w:val="Balloon Text"/>
    <w:basedOn w:val="Normal"/>
    <w:link w:val="BalloonTextChar"/>
    <w:uiPriority w:val="99"/>
    <w:semiHidden/>
    <w:unhideWhenUsed/>
    <w:rsid w:val="006C11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E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11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Julian\Julian%20Templates\MIE%20Letterhead%2017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A0DF3-6484-4EFF-AF7E-88CE1EB4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T:\Julian\Julian Templates\MIE Letterhead 1705.dotx</Template>
  <TotalTime>27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Hardinge</dc:creator>
  <cp:keywords/>
  <dc:description/>
  <cp:lastModifiedBy>Alex Murray</cp:lastModifiedBy>
  <cp:revision>3</cp:revision>
  <cp:lastPrinted>2017-05-02T16:11:00Z</cp:lastPrinted>
  <dcterms:created xsi:type="dcterms:W3CDTF">2021-03-02T15:43:00Z</dcterms:created>
  <dcterms:modified xsi:type="dcterms:W3CDTF">2022-03-23T14:25:00Z</dcterms:modified>
</cp:coreProperties>
</file>